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26" w:rsidRDefault="00823E26" w:rsidP="00823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</w:t>
      </w:r>
      <w:r w:rsidRPr="004A649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             </w:t>
      </w:r>
      <w:r w:rsidR="003B0EA3">
        <w:rPr>
          <w:rFonts w:ascii="Times New Roman" w:hAnsi="Times New Roman"/>
          <w:noProof/>
          <w:sz w:val="28"/>
          <w:szCs w:val="28"/>
        </w:rPr>
        <w:t>ПРОЕКТ</w:t>
      </w:r>
    </w:p>
    <w:p w:rsidR="00823E26" w:rsidRPr="004A649C" w:rsidRDefault="00823E26" w:rsidP="00823E2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649C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23E26" w:rsidRPr="004A649C" w:rsidRDefault="00823E26" w:rsidP="00823E2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649C">
        <w:rPr>
          <w:rFonts w:ascii="Times New Roman" w:hAnsi="Times New Roman"/>
          <w:b/>
          <w:bCs/>
          <w:sz w:val="28"/>
          <w:szCs w:val="28"/>
        </w:rPr>
        <w:t xml:space="preserve">СЕЛЬСКОГО ПОСЕЛЕНИЯ СЕЛО ТРОИЦКОЕ </w:t>
      </w:r>
    </w:p>
    <w:p w:rsidR="00823E26" w:rsidRDefault="00823E26" w:rsidP="00823E2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Жуковский район</w:t>
      </w:r>
    </w:p>
    <w:p w:rsidR="00823E26" w:rsidRPr="004A649C" w:rsidRDefault="00823E26" w:rsidP="00823E2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649C">
        <w:rPr>
          <w:rFonts w:ascii="Times New Roman" w:hAnsi="Times New Roman"/>
          <w:b/>
          <w:bCs/>
          <w:sz w:val="28"/>
          <w:szCs w:val="28"/>
        </w:rPr>
        <w:t>Калужской области</w:t>
      </w:r>
    </w:p>
    <w:p w:rsidR="00823E26" w:rsidRPr="004A649C" w:rsidRDefault="00823E26" w:rsidP="00823E26">
      <w:pPr>
        <w:keepNext/>
        <w:widowControl w:val="0"/>
        <w:numPr>
          <w:ilvl w:val="0"/>
          <w:numId w:val="1"/>
        </w:numPr>
        <w:tabs>
          <w:tab w:val="clear" w:pos="432"/>
        </w:tabs>
        <w:spacing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A649C">
        <w:rPr>
          <w:rFonts w:ascii="Times New Roman" w:hAnsi="Times New Roman"/>
          <w:b/>
          <w:bCs/>
          <w:sz w:val="28"/>
          <w:szCs w:val="28"/>
        </w:rPr>
        <w:t>П</w:t>
      </w:r>
      <w:r w:rsidRPr="004A649C">
        <w:rPr>
          <w:rFonts w:ascii="Times New Roman" w:hAnsi="Times New Roman"/>
          <w:b/>
          <w:sz w:val="28"/>
          <w:szCs w:val="28"/>
        </w:rPr>
        <w:t xml:space="preserve"> </w:t>
      </w:r>
      <w:r w:rsidRPr="004A649C">
        <w:rPr>
          <w:rFonts w:ascii="Times New Roman" w:hAnsi="Times New Roman"/>
          <w:b/>
          <w:bCs/>
          <w:sz w:val="28"/>
          <w:szCs w:val="28"/>
        </w:rPr>
        <w:t>О</w:t>
      </w:r>
      <w:r w:rsidRPr="004A649C">
        <w:rPr>
          <w:rFonts w:ascii="Times New Roman" w:hAnsi="Times New Roman"/>
          <w:b/>
          <w:sz w:val="28"/>
          <w:szCs w:val="28"/>
        </w:rPr>
        <w:t xml:space="preserve"> </w:t>
      </w:r>
      <w:r w:rsidRPr="004A649C">
        <w:rPr>
          <w:rFonts w:ascii="Times New Roman" w:hAnsi="Times New Roman"/>
          <w:b/>
          <w:bCs/>
          <w:sz w:val="28"/>
          <w:szCs w:val="28"/>
        </w:rPr>
        <w:t>С</w:t>
      </w:r>
      <w:r w:rsidRPr="004A649C">
        <w:rPr>
          <w:rFonts w:ascii="Times New Roman" w:hAnsi="Times New Roman"/>
          <w:b/>
          <w:sz w:val="28"/>
          <w:szCs w:val="28"/>
        </w:rPr>
        <w:t xml:space="preserve"> </w:t>
      </w:r>
      <w:r w:rsidRPr="004A649C">
        <w:rPr>
          <w:rFonts w:ascii="Times New Roman" w:hAnsi="Times New Roman"/>
          <w:b/>
          <w:bCs/>
          <w:sz w:val="28"/>
          <w:szCs w:val="28"/>
        </w:rPr>
        <w:t>Т</w:t>
      </w:r>
      <w:r w:rsidRPr="004A649C">
        <w:rPr>
          <w:rFonts w:ascii="Times New Roman" w:hAnsi="Times New Roman"/>
          <w:b/>
          <w:sz w:val="28"/>
          <w:szCs w:val="28"/>
        </w:rPr>
        <w:t xml:space="preserve"> </w:t>
      </w:r>
      <w:r w:rsidRPr="004A649C">
        <w:rPr>
          <w:rFonts w:ascii="Times New Roman" w:hAnsi="Times New Roman"/>
          <w:b/>
          <w:bCs/>
          <w:sz w:val="28"/>
          <w:szCs w:val="28"/>
        </w:rPr>
        <w:t>А</w:t>
      </w:r>
      <w:r w:rsidRPr="004A649C">
        <w:rPr>
          <w:rFonts w:ascii="Times New Roman" w:hAnsi="Times New Roman"/>
          <w:b/>
          <w:sz w:val="28"/>
          <w:szCs w:val="28"/>
        </w:rPr>
        <w:t xml:space="preserve"> </w:t>
      </w:r>
      <w:r w:rsidRPr="004A649C">
        <w:rPr>
          <w:rFonts w:ascii="Times New Roman" w:hAnsi="Times New Roman"/>
          <w:b/>
          <w:bCs/>
          <w:sz w:val="28"/>
          <w:szCs w:val="28"/>
        </w:rPr>
        <w:t>Н</w:t>
      </w:r>
      <w:r w:rsidRPr="004A649C">
        <w:rPr>
          <w:rFonts w:ascii="Times New Roman" w:hAnsi="Times New Roman"/>
          <w:b/>
          <w:sz w:val="28"/>
          <w:szCs w:val="28"/>
        </w:rPr>
        <w:t xml:space="preserve"> </w:t>
      </w:r>
      <w:r w:rsidRPr="004A649C">
        <w:rPr>
          <w:rFonts w:ascii="Times New Roman" w:hAnsi="Times New Roman"/>
          <w:b/>
          <w:bCs/>
          <w:sz w:val="28"/>
          <w:szCs w:val="28"/>
        </w:rPr>
        <w:t>О</w:t>
      </w:r>
      <w:r w:rsidRPr="004A649C">
        <w:rPr>
          <w:rFonts w:ascii="Times New Roman" w:hAnsi="Times New Roman"/>
          <w:b/>
          <w:sz w:val="28"/>
          <w:szCs w:val="28"/>
        </w:rPr>
        <w:t xml:space="preserve"> </w:t>
      </w:r>
      <w:r w:rsidRPr="004A649C">
        <w:rPr>
          <w:rFonts w:ascii="Times New Roman" w:hAnsi="Times New Roman"/>
          <w:b/>
          <w:bCs/>
          <w:sz w:val="28"/>
          <w:szCs w:val="28"/>
        </w:rPr>
        <w:t>В</w:t>
      </w:r>
      <w:r w:rsidRPr="004A649C">
        <w:rPr>
          <w:rFonts w:ascii="Times New Roman" w:hAnsi="Times New Roman"/>
          <w:b/>
          <w:sz w:val="28"/>
          <w:szCs w:val="28"/>
        </w:rPr>
        <w:t xml:space="preserve"> </w:t>
      </w:r>
      <w:r w:rsidRPr="004A649C">
        <w:rPr>
          <w:rFonts w:ascii="Times New Roman" w:hAnsi="Times New Roman"/>
          <w:b/>
          <w:bCs/>
          <w:sz w:val="28"/>
          <w:szCs w:val="28"/>
        </w:rPr>
        <w:t>Л</w:t>
      </w:r>
      <w:r w:rsidRPr="004A649C">
        <w:rPr>
          <w:rFonts w:ascii="Times New Roman" w:hAnsi="Times New Roman"/>
          <w:b/>
          <w:sz w:val="28"/>
          <w:szCs w:val="28"/>
        </w:rPr>
        <w:t xml:space="preserve"> </w:t>
      </w:r>
      <w:r w:rsidRPr="004A649C">
        <w:rPr>
          <w:rFonts w:ascii="Times New Roman" w:hAnsi="Times New Roman"/>
          <w:b/>
          <w:bCs/>
          <w:sz w:val="28"/>
          <w:szCs w:val="28"/>
        </w:rPr>
        <w:t>Е</w:t>
      </w:r>
      <w:r w:rsidRPr="004A649C">
        <w:rPr>
          <w:rFonts w:ascii="Times New Roman" w:hAnsi="Times New Roman"/>
          <w:b/>
          <w:sz w:val="28"/>
          <w:szCs w:val="28"/>
        </w:rPr>
        <w:t xml:space="preserve"> </w:t>
      </w:r>
      <w:r w:rsidRPr="004A649C">
        <w:rPr>
          <w:rFonts w:ascii="Times New Roman" w:hAnsi="Times New Roman"/>
          <w:b/>
          <w:bCs/>
          <w:sz w:val="28"/>
          <w:szCs w:val="28"/>
        </w:rPr>
        <w:t>Н</w:t>
      </w:r>
      <w:r w:rsidRPr="004A649C">
        <w:rPr>
          <w:rFonts w:ascii="Times New Roman" w:hAnsi="Times New Roman"/>
          <w:b/>
          <w:sz w:val="28"/>
          <w:szCs w:val="28"/>
        </w:rPr>
        <w:t xml:space="preserve"> </w:t>
      </w:r>
      <w:r w:rsidRPr="004A649C">
        <w:rPr>
          <w:rFonts w:ascii="Times New Roman" w:hAnsi="Times New Roman"/>
          <w:b/>
          <w:bCs/>
          <w:sz w:val="28"/>
          <w:szCs w:val="28"/>
        </w:rPr>
        <w:t>И</w:t>
      </w:r>
      <w:r w:rsidRPr="004A649C">
        <w:rPr>
          <w:rFonts w:ascii="Times New Roman" w:hAnsi="Times New Roman"/>
          <w:b/>
          <w:sz w:val="28"/>
          <w:szCs w:val="28"/>
        </w:rPr>
        <w:t xml:space="preserve"> </w:t>
      </w:r>
      <w:r w:rsidRPr="004A649C">
        <w:rPr>
          <w:rFonts w:ascii="Times New Roman" w:hAnsi="Times New Roman"/>
          <w:b/>
          <w:bCs/>
          <w:sz w:val="28"/>
          <w:szCs w:val="28"/>
        </w:rPr>
        <w:t>Е</w:t>
      </w:r>
    </w:p>
    <w:p w:rsidR="00823E26" w:rsidRPr="004A649C" w:rsidRDefault="00823E26" w:rsidP="00823E2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649C">
        <w:rPr>
          <w:rFonts w:ascii="Times New Roman" w:hAnsi="Times New Roman"/>
          <w:b/>
          <w:bCs/>
          <w:sz w:val="28"/>
          <w:szCs w:val="28"/>
        </w:rPr>
        <w:t>с. Троицкое</w:t>
      </w:r>
    </w:p>
    <w:p w:rsidR="00823E26" w:rsidRPr="00823E26" w:rsidRDefault="00823E26" w:rsidP="00823E2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E26" w:rsidRPr="00823E26" w:rsidRDefault="00823E26" w:rsidP="00823E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3E26" w:rsidRPr="00823E26" w:rsidRDefault="00823E26" w:rsidP="00823E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C449F" w:rsidRPr="00823E26" w:rsidRDefault="00FC449F" w:rsidP="00FC449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23E26">
        <w:rPr>
          <w:rFonts w:ascii="Times New Roman" w:hAnsi="Times New Roman"/>
          <w:b/>
          <w:sz w:val="28"/>
          <w:szCs w:val="28"/>
        </w:rPr>
        <w:t>от «</w:t>
      </w:r>
      <w:r w:rsidR="003B0EA3">
        <w:rPr>
          <w:rFonts w:ascii="Times New Roman" w:hAnsi="Times New Roman"/>
          <w:b/>
          <w:sz w:val="28"/>
          <w:szCs w:val="28"/>
        </w:rPr>
        <w:t xml:space="preserve"> </w:t>
      </w:r>
      <w:r w:rsidRPr="00823E2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0EA3">
        <w:rPr>
          <w:rFonts w:ascii="Times New Roman" w:hAnsi="Times New Roman"/>
          <w:b/>
          <w:sz w:val="28"/>
          <w:szCs w:val="28"/>
        </w:rPr>
        <w:t xml:space="preserve"> </w:t>
      </w:r>
      <w:r w:rsidRPr="00823E26">
        <w:rPr>
          <w:rFonts w:ascii="Times New Roman" w:hAnsi="Times New Roman"/>
          <w:b/>
          <w:sz w:val="28"/>
          <w:szCs w:val="28"/>
        </w:rPr>
        <w:t xml:space="preserve"> 202</w:t>
      </w:r>
      <w:r w:rsidR="003B0EA3">
        <w:rPr>
          <w:rFonts w:ascii="Times New Roman" w:hAnsi="Times New Roman"/>
          <w:b/>
          <w:sz w:val="28"/>
          <w:szCs w:val="28"/>
        </w:rPr>
        <w:t>2</w:t>
      </w:r>
      <w:r w:rsidRPr="00823E26">
        <w:rPr>
          <w:rFonts w:ascii="Times New Roman" w:hAnsi="Times New Roman"/>
          <w:b/>
          <w:sz w:val="28"/>
          <w:szCs w:val="28"/>
        </w:rPr>
        <w:t xml:space="preserve">г. </w:t>
      </w:r>
      <w:r w:rsidRPr="00823E2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3E26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823E26"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23E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823E26">
        <w:rPr>
          <w:rFonts w:ascii="Times New Roman" w:hAnsi="Times New Roman"/>
          <w:b/>
          <w:sz w:val="28"/>
          <w:szCs w:val="28"/>
        </w:rPr>
        <w:t xml:space="preserve">   № </w:t>
      </w:r>
    </w:p>
    <w:p w:rsidR="00D5499F" w:rsidRPr="00D5499F" w:rsidRDefault="00231D0A" w:rsidP="00D5499F">
      <w:pPr>
        <w:pStyle w:val="210"/>
        <w:spacing w:after="0" w:line="240" w:lineRule="auto"/>
        <w:jc w:val="left"/>
        <w:rPr>
          <w:rFonts w:ascii="Times New Roman" w:hAnsi="Times New Roman" w:cs="Times New Roman"/>
          <w:b/>
        </w:rPr>
      </w:pPr>
      <w:r w:rsidRPr="00D5499F">
        <w:rPr>
          <w:rFonts w:ascii="Times New Roman" w:hAnsi="Times New Roman" w:cs="Times New Roman"/>
          <w:b/>
        </w:rPr>
        <w:t xml:space="preserve">Об утверждении Программы профилактики </w:t>
      </w:r>
    </w:p>
    <w:p w:rsidR="00D5499F" w:rsidRPr="00D5499F" w:rsidRDefault="00231D0A" w:rsidP="00D5499F">
      <w:pPr>
        <w:pStyle w:val="210"/>
        <w:spacing w:after="0" w:line="240" w:lineRule="auto"/>
        <w:jc w:val="left"/>
        <w:rPr>
          <w:rFonts w:ascii="Times New Roman" w:hAnsi="Times New Roman" w:cs="Times New Roman"/>
          <w:b/>
        </w:rPr>
      </w:pPr>
      <w:r w:rsidRPr="00D5499F">
        <w:rPr>
          <w:rFonts w:ascii="Times New Roman" w:hAnsi="Times New Roman" w:cs="Times New Roman"/>
          <w:b/>
        </w:rPr>
        <w:t xml:space="preserve">рисков причинения вреда (ущерба) охраняемым </w:t>
      </w:r>
    </w:p>
    <w:p w:rsidR="00D5499F" w:rsidRPr="00D5499F" w:rsidRDefault="00231D0A" w:rsidP="00D5499F">
      <w:pPr>
        <w:pStyle w:val="210"/>
        <w:spacing w:after="0" w:line="240" w:lineRule="auto"/>
        <w:jc w:val="left"/>
        <w:rPr>
          <w:rFonts w:ascii="Times New Roman" w:hAnsi="Times New Roman" w:cs="Times New Roman"/>
          <w:b/>
        </w:rPr>
      </w:pPr>
      <w:r w:rsidRPr="00D5499F">
        <w:rPr>
          <w:rFonts w:ascii="Times New Roman" w:hAnsi="Times New Roman" w:cs="Times New Roman"/>
          <w:b/>
        </w:rPr>
        <w:t xml:space="preserve">законом ценностям по муниципальному контролю за </w:t>
      </w:r>
    </w:p>
    <w:p w:rsidR="00231D0A" w:rsidRPr="00D5499F" w:rsidRDefault="00231D0A" w:rsidP="00D5499F">
      <w:pPr>
        <w:pStyle w:val="210"/>
        <w:spacing w:after="0" w:line="240" w:lineRule="auto"/>
        <w:jc w:val="left"/>
        <w:rPr>
          <w:rFonts w:ascii="Times New Roman" w:hAnsi="Times New Roman" w:cs="Times New Roman"/>
          <w:b/>
        </w:rPr>
      </w:pPr>
      <w:r w:rsidRPr="00D5499F">
        <w:rPr>
          <w:rFonts w:ascii="Times New Roman" w:hAnsi="Times New Roman" w:cs="Times New Roman"/>
          <w:b/>
        </w:rPr>
        <w:t>обеспечением сохранности автомобильных дорог на 202</w:t>
      </w:r>
      <w:r w:rsidR="003B0EA3">
        <w:rPr>
          <w:rFonts w:ascii="Times New Roman" w:hAnsi="Times New Roman" w:cs="Times New Roman"/>
          <w:b/>
        </w:rPr>
        <w:t>3</w:t>
      </w:r>
      <w:r w:rsidRPr="00D5499F">
        <w:rPr>
          <w:rFonts w:ascii="Times New Roman" w:hAnsi="Times New Roman" w:cs="Times New Roman"/>
          <w:b/>
        </w:rPr>
        <w:t xml:space="preserve"> год</w:t>
      </w:r>
    </w:p>
    <w:p w:rsidR="00231D0A" w:rsidRPr="00A610DE" w:rsidRDefault="00231D0A" w:rsidP="00231D0A">
      <w:pPr>
        <w:spacing w:line="240" w:lineRule="exact"/>
        <w:ind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231D0A" w:rsidRPr="0051612C" w:rsidRDefault="00231D0A" w:rsidP="00231D0A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31D0A" w:rsidRPr="00D5499F" w:rsidRDefault="00231D0A" w:rsidP="00231D0A">
      <w:pPr>
        <w:spacing w:after="310" w:line="249" w:lineRule="auto"/>
        <w:ind w:left="-15" w:firstLine="698"/>
        <w:jc w:val="both"/>
        <w:rPr>
          <w:rFonts w:ascii="Times New Roman" w:hAnsi="Times New Roman"/>
          <w:b/>
          <w:sz w:val="28"/>
          <w:szCs w:val="28"/>
        </w:rPr>
      </w:pPr>
      <w:r w:rsidRPr="00D5499F">
        <w:rPr>
          <w:rFonts w:ascii="Times New Roman" w:hAnsi="Times New Roman"/>
          <w:sz w:val="28"/>
          <w:szCs w:val="28"/>
        </w:rPr>
        <w:t>В соответствии со</w:t>
      </w:r>
      <w:r w:rsidRPr="00D5499F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D5499F">
        <w:rPr>
          <w:rFonts w:ascii="Times New Roman" w:hAnsi="Times New Roman"/>
          <w:sz w:val="28"/>
          <w:szCs w:val="28"/>
        </w:rPr>
        <w:t xml:space="preserve"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за обеспечением сохранности автомобильных дорог, на основании Федерального </w:t>
      </w:r>
      <w:hyperlink r:id="rId8">
        <w:r w:rsidRPr="00D5499F">
          <w:rPr>
            <w:rFonts w:ascii="Times New Roman" w:hAnsi="Times New Roman"/>
            <w:sz w:val="28"/>
            <w:szCs w:val="28"/>
          </w:rPr>
          <w:t>закона</w:t>
        </w:r>
      </w:hyperlink>
      <w:r w:rsidRPr="00D5499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D5499F">
        <w:rPr>
          <w:rFonts w:ascii="Times New Roman" w:hAnsi="Times New Roman" w:hint="eastAsia"/>
          <w:sz w:val="28"/>
          <w:szCs w:val="28"/>
        </w:rPr>
        <w:t>администрация</w:t>
      </w:r>
      <w:r w:rsidRPr="00D5499F">
        <w:rPr>
          <w:rFonts w:ascii="Times New Roman" w:hAnsi="Times New Roman"/>
          <w:sz w:val="28"/>
          <w:szCs w:val="28"/>
        </w:rPr>
        <w:t xml:space="preserve"> </w:t>
      </w:r>
      <w:r w:rsidRPr="00D5499F">
        <w:rPr>
          <w:rFonts w:ascii="Times New Roman" w:hAnsi="Times New Roman" w:hint="eastAsia"/>
          <w:sz w:val="28"/>
          <w:szCs w:val="28"/>
        </w:rPr>
        <w:t>сельского</w:t>
      </w:r>
      <w:r w:rsidRPr="00D5499F">
        <w:rPr>
          <w:rFonts w:ascii="Times New Roman" w:hAnsi="Times New Roman"/>
          <w:sz w:val="28"/>
          <w:szCs w:val="28"/>
        </w:rPr>
        <w:t xml:space="preserve"> </w:t>
      </w:r>
      <w:r w:rsidRPr="00D5499F">
        <w:rPr>
          <w:rFonts w:ascii="Times New Roman" w:hAnsi="Times New Roman" w:hint="eastAsia"/>
          <w:sz w:val="28"/>
          <w:szCs w:val="28"/>
        </w:rPr>
        <w:t>поселения</w:t>
      </w:r>
      <w:r w:rsidRPr="00D5499F">
        <w:rPr>
          <w:rFonts w:ascii="Times New Roman" w:hAnsi="Times New Roman"/>
          <w:sz w:val="28"/>
          <w:szCs w:val="28"/>
        </w:rPr>
        <w:t xml:space="preserve"> </w:t>
      </w:r>
      <w:r w:rsidRPr="00D5499F">
        <w:rPr>
          <w:rFonts w:ascii="Times New Roman" w:hAnsi="Times New Roman" w:hint="eastAsia"/>
          <w:sz w:val="28"/>
          <w:szCs w:val="28"/>
        </w:rPr>
        <w:t>село</w:t>
      </w:r>
      <w:r w:rsidRPr="00D5499F">
        <w:rPr>
          <w:rFonts w:ascii="Times New Roman" w:hAnsi="Times New Roman"/>
          <w:sz w:val="28"/>
          <w:szCs w:val="28"/>
        </w:rPr>
        <w:t xml:space="preserve"> </w:t>
      </w:r>
      <w:r w:rsidRPr="00D5499F">
        <w:rPr>
          <w:rFonts w:ascii="Times New Roman" w:hAnsi="Times New Roman" w:hint="eastAsia"/>
          <w:sz w:val="28"/>
          <w:szCs w:val="28"/>
        </w:rPr>
        <w:t>Троицкое</w:t>
      </w:r>
      <w:r w:rsidRPr="00D5499F">
        <w:rPr>
          <w:rFonts w:ascii="Times New Roman" w:hAnsi="Times New Roman"/>
          <w:sz w:val="28"/>
          <w:szCs w:val="28"/>
        </w:rPr>
        <w:t xml:space="preserve"> </w:t>
      </w:r>
      <w:r w:rsidRPr="00D5499F">
        <w:rPr>
          <w:rFonts w:ascii="Times New Roman" w:hAnsi="Times New Roman" w:hint="eastAsia"/>
          <w:b/>
          <w:sz w:val="28"/>
          <w:szCs w:val="28"/>
        </w:rPr>
        <w:t>ПОСТАНОВЛЯЕТ</w:t>
      </w:r>
      <w:r w:rsidRPr="00D5499F">
        <w:rPr>
          <w:rFonts w:ascii="Times New Roman" w:hAnsi="Times New Roman"/>
          <w:b/>
          <w:sz w:val="28"/>
          <w:szCs w:val="28"/>
        </w:rPr>
        <w:t>:</w:t>
      </w:r>
    </w:p>
    <w:p w:rsidR="00231D0A" w:rsidRPr="00D5499F" w:rsidRDefault="00231D0A" w:rsidP="00231D0A">
      <w:pPr>
        <w:spacing w:after="310" w:line="249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D5499F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по муниципальному контролю за обеспечением сохранности автомобильных дорог   на 202</w:t>
      </w:r>
      <w:r w:rsidR="003B0EA3">
        <w:rPr>
          <w:rFonts w:ascii="Times New Roman" w:hAnsi="Times New Roman"/>
          <w:sz w:val="28"/>
          <w:szCs w:val="28"/>
        </w:rPr>
        <w:t>3</w:t>
      </w:r>
      <w:r w:rsidRPr="00D5499F">
        <w:rPr>
          <w:rFonts w:ascii="Times New Roman" w:hAnsi="Times New Roman"/>
          <w:sz w:val="28"/>
          <w:szCs w:val="28"/>
        </w:rPr>
        <w:t xml:space="preserve"> год.</w:t>
      </w:r>
    </w:p>
    <w:p w:rsidR="00231D0A" w:rsidRPr="00D5499F" w:rsidRDefault="00231D0A" w:rsidP="00231D0A">
      <w:pPr>
        <w:numPr>
          <w:ilvl w:val="0"/>
          <w:numId w:val="3"/>
        </w:numPr>
        <w:spacing w:after="310" w:line="249" w:lineRule="auto"/>
        <w:jc w:val="both"/>
        <w:rPr>
          <w:rFonts w:ascii="Times New Roman" w:hAnsi="Times New Roman"/>
          <w:sz w:val="28"/>
          <w:szCs w:val="28"/>
        </w:rPr>
      </w:pPr>
      <w:r w:rsidRPr="00D5499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 и подлежит размещению на официальном сайте администрации.</w:t>
      </w:r>
    </w:p>
    <w:p w:rsidR="00231D0A" w:rsidRPr="00D5499F" w:rsidRDefault="00231D0A" w:rsidP="00231D0A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D5499F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231D0A" w:rsidRDefault="00231D0A" w:rsidP="00231D0A">
      <w:pPr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499F" w:rsidRPr="00D5499F" w:rsidRDefault="00D5499F" w:rsidP="00231D0A">
      <w:pPr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1D0A" w:rsidRPr="00D5499F" w:rsidRDefault="00231D0A" w:rsidP="00231D0A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C449F" w:rsidRPr="008B2FBD" w:rsidRDefault="003B0EA3" w:rsidP="00FC449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Врио </w:t>
      </w:r>
      <w:r w:rsidR="00FC449F" w:rsidRPr="008B2FBD">
        <w:rPr>
          <w:rFonts w:ascii="Times New Roman" w:hAnsi="Times New Roman"/>
          <w:b/>
          <w:sz w:val="28"/>
          <w:szCs w:val="28"/>
        </w:rPr>
        <w:t>главы администрации                                                               А.В.Пучкова</w:t>
      </w:r>
    </w:p>
    <w:p w:rsidR="006404D6" w:rsidRDefault="006404D6" w:rsidP="00FC449F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404D6" w:rsidRDefault="006404D6" w:rsidP="00231D0A">
      <w:pPr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231D0A" w:rsidRPr="00D5499F" w:rsidRDefault="00231D0A" w:rsidP="00231D0A">
      <w:pPr>
        <w:spacing w:line="240" w:lineRule="exact"/>
        <w:jc w:val="right"/>
        <w:rPr>
          <w:rFonts w:ascii="Times New Roman" w:hAnsi="Times New Roman"/>
          <w:sz w:val="22"/>
          <w:szCs w:val="22"/>
        </w:rPr>
      </w:pPr>
      <w:r w:rsidRPr="00D5499F">
        <w:rPr>
          <w:rFonts w:ascii="Times New Roman" w:hAnsi="Times New Roman"/>
          <w:sz w:val="22"/>
          <w:szCs w:val="22"/>
        </w:rPr>
        <w:t>УТВЕРЖДЕНО:</w:t>
      </w:r>
    </w:p>
    <w:p w:rsidR="00231D0A" w:rsidRPr="00D5499F" w:rsidRDefault="00231D0A" w:rsidP="00231D0A">
      <w:pPr>
        <w:spacing w:line="240" w:lineRule="exact"/>
        <w:jc w:val="right"/>
        <w:rPr>
          <w:rFonts w:ascii="Times New Roman" w:hAnsi="Times New Roman"/>
          <w:sz w:val="22"/>
          <w:szCs w:val="22"/>
        </w:rPr>
      </w:pPr>
      <w:r w:rsidRPr="00D5499F">
        <w:rPr>
          <w:rFonts w:ascii="Times New Roman" w:hAnsi="Times New Roman"/>
          <w:sz w:val="22"/>
          <w:szCs w:val="22"/>
        </w:rPr>
        <w:t>Постановлением</w:t>
      </w:r>
    </w:p>
    <w:p w:rsidR="00231D0A" w:rsidRPr="00D5499F" w:rsidRDefault="00D5499F" w:rsidP="00D5499F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</w:t>
      </w:r>
      <w:r w:rsidR="00231D0A" w:rsidRPr="00D5499F">
        <w:rPr>
          <w:rFonts w:ascii="Times New Roman" w:hAnsi="Times New Roman"/>
          <w:sz w:val="22"/>
          <w:szCs w:val="22"/>
        </w:rPr>
        <w:t xml:space="preserve">дминистрации МО СП </w:t>
      </w:r>
      <w:r w:rsidRPr="00D5499F">
        <w:rPr>
          <w:rFonts w:ascii="Times New Roman" w:hAnsi="Times New Roman"/>
          <w:sz w:val="22"/>
          <w:szCs w:val="22"/>
        </w:rPr>
        <w:t>с.Троицкое</w:t>
      </w:r>
    </w:p>
    <w:p w:rsidR="00231D0A" w:rsidRDefault="00231D0A" w:rsidP="00231D0A">
      <w:pPr>
        <w:spacing w:line="240" w:lineRule="exact"/>
        <w:jc w:val="right"/>
        <w:rPr>
          <w:rFonts w:ascii="Times New Roman" w:hAnsi="Times New Roman"/>
          <w:sz w:val="22"/>
          <w:szCs w:val="22"/>
        </w:rPr>
      </w:pPr>
      <w:r w:rsidRPr="00D5499F">
        <w:rPr>
          <w:rFonts w:ascii="Times New Roman" w:hAnsi="Times New Roman"/>
          <w:sz w:val="22"/>
          <w:szCs w:val="22"/>
        </w:rPr>
        <w:t xml:space="preserve"> </w:t>
      </w:r>
      <w:r w:rsidRPr="0011737C">
        <w:rPr>
          <w:rFonts w:ascii="Times New Roman" w:hAnsi="Times New Roman"/>
          <w:sz w:val="22"/>
          <w:szCs w:val="22"/>
        </w:rPr>
        <w:t xml:space="preserve">от  </w:t>
      </w:r>
      <w:r w:rsidR="003B0EA3">
        <w:rPr>
          <w:rFonts w:ascii="Times New Roman" w:hAnsi="Times New Roman"/>
          <w:sz w:val="22"/>
          <w:szCs w:val="22"/>
        </w:rPr>
        <w:t xml:space="preserve"> </w:t>
      </w:r>
      <w:r w:rsidR="0011737C">
        <w:rPr>
          <w:rFonts w:ascii="Times New Roman" w:hAnsi="Times New Roman"/>
          <w:sz w:val="22"/>
          <w:szCs w:val="22"/>
        </w:rPr>
        <w:t>202</w:t>
      </w:r>
      <w:r w:rsidR="003B0EA3">
        <w:rPr>
          <w:rFonts w:ascii="Times New Roman" w:hAnsi="Times New Roman"/>
          <w:sz w:val="22"/>
          <w:szCs w:val="22"/>
        </w:rPr>
        <w:t>2</w:t>
      </w:r>
      <w:r w:rsidR="0011737C">
        <w:rPr>
          <w:rFonts w:ascii="Times New Roman" w:hAnsi="Times New Roman"/>
          <w:sz w:val="22"/>
          <w:szCs w:val="22"/>
        </w:rPr>
        <w:t>г.</w:t>
      </w:r>
      <w:r w:rsidRPr="0011737C">
        <w:rPr>
          <w:rFonts w:ascii="Times New Roman" w:hAnsi="Times New Roman"/>
          <w:sz w:val="22"/>
          <w:szCs w:val="22"/>
        </w:rPr>
        <w:t xml:space="preserve"> №</w:t>
      </w:r>
      <w:r w:rsidR="0011737C">
        <w:rPr>
          <w:rFonts w:ascii="Times New Roman" w:hAnsi="Times New Roman"/>
          <w:sz w:val="22"/>
          <w:szCs w:val="22"/>
        </w:rPr>
        <w:t xml:space="preserve"> </w:t>
      </w:r>
    </w:p>
    <w:p w:rsidR="0011737C" w:rsidRPr="00D5499F" w:rsidRDefault="0011737C" w:rsidP="00231D0A">
      <w:pPr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231D0A" w:rsidRDefault="00231D0A" w:rsidP="00D549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99F"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 за обеспечением сохранности автомобильных дорог</w:t>
      </w:r>
      <w:r w:rsidRPr="00D5499F">
        <w:rPr>
          <w:rFonts w:ascii="Times New Roman" w:hAnsi="Times New Roman"/>
          <w:sz w:val="28"/>
          <w:szCs w:val="28"/>
        </w:rPr>
        <w:t xml:space="preserve"> </w:t>
      </w:r>
      <w:r w:rsidRPr="00D5499F">
        <w:rPr>
          <w:rFonts w:ascii="Times New Roman" w:hAnsi="Times New Roman"/>
          <w:b/>
          <w:sz w:val="28"/>
          <w:szCs w:val="28"/>
        </w:rPr>
        <w:t>на 202</w:t>
      </w:r>
      <w:r w:rsidR="003B0EA3">
        <w:rPr>
          <w:rFonts w:ascii="Times New Roman" w:hAnsi="Times New Roman"/>
          <w:b/>
          <w:sz w:val="28"/>
          <w:szCs w:val="28"/>
        </w:rPr>
        <w:t>3</w:t>
      </w:r>
      <w:r w:rsidRPr="00D549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31D0A" w:rsidRDefault="00231D0A" w:rsidP="00231D0A">
      <w:pPr>
        <w:spacing w:line="240" w:lineRule="exact"/>
        <w:jc w:val="both"/>
        <w:rPr>
          <w:rFonts w:ascii="Times New Roman" w:hAnsi="Times New Roman"/>
          <w:b/>
          <w:szCs w:val="24"/>
        </w:rPr>
      </w:pPr>
    </w:p>
    <w:p w:rsidR="00231D0A" w:rsidRDefault="00231D0A" w:rsidP="006404D6">
      <w:pPr>
        <w:spacing w:line="240" w:lineRule="exact"/>
        <w:jc w:val="center"/>
        <w:rPr>
          <w:rFonts w:ascii="Times New Roman" w:hAnsi="Times New Roman"/>
          <w:b/>
          <w:szCs w:val="24"/>
        </w:rPr>
      </w:pPr>
      <w:r w:rsidRPr="0024636D">
        <w:rPr>
          <w:rFonts w:ascii="Times New Roman" w:hAnsi="Times New Roman"/>
          <w:b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</w:t>
      </w:r>
      <w:r>
        <w:rPr>
          <w:rFonts w:ascii="Times New Roman" w:hAnsi="Times New Roman"/>
          <w:b/>
          <w:szCs w:val="24"/>
        </w:rPr>
        <w:t xml:space="preserve"> </w:t>
      </w:r>
      <w:r w:rsidRPr="0024636D">
        <w:rPr>
          <w:rFonts w:ascii="Times New Roman" w:hAnsi="Times New Roman"/>
          <w:b/>
          <w:szCs w:val="24"/>
        </w:rPr>
        <w:t>контрольного (надзорного) органа, характеристика проблем, на решение которых направлена программа профилактики</w:t>
      </w:r>
      <w:r>
        <w:rPr>
          <w:rFonts w:ascii="Times New Roman" w:hAnsi="Times New Roman"/>
          <w:b/>
          <w:szCs w:val="24"/>
        </w:rPr>
        <w:t>.</w:t>
      </w:r>
    </w:p>
    <w:p w:rsidR="00231D0A" w:rsidRPr="0024636D" w:rsidRDefault="00231D0A" w:rsidP="00231D0A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231D0A" w:rsidRPr="0024636D" w:rsidRDefault="00231D0A" w:rsidP="00231D0A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24636D">
        <w:rPr>
          <w:rFonts w:ascii="Times New Roman" w:hAnsi="Times New Roman"/>
          <w:szCs w:val="24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за обеспечением сохранности автомобильных дорог  на территории </w:t>
      </w:r>
      <w:r>
        <w:rPr>
          <w:rFonts w:ascii="Times New Roman" w:hAnsi="Times New Roman"/>
          <w:szCs w:val="24"/>
        </w:rPr>
        <w:t xml:space="preserve">МО </w:t>
      </w:r>
      <w:r w:rsidR="00D5499F">
        <w:rPr>
          <w:rFonts w:ascii="Times New Roman" w:hAnsi="Times New Roman"/>
          <w:szCs w:val="24"/>
        </w:rPr>
        <w:t>сельское поселение село Троицкое</w:t>
      </w:r>
      <w:r>
        <w:rPr>
          <w:rFonts w:ascii="Times New Roman" w:hAnsi="Times New Roman"/>
          <w:szCs w:val="24"/>
        </w:rPr>
        <w:t>.</w:t>
      </w:r>
    </w:p>
    <w:p w:rsidR="00231D0A" w:rsidRPr="0024636D" w:rsidRDefault="00231D0A" w:rsidP="00231D0A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24636D">
        <w:rPr>
          <w:rFonts w:ascii="Times New Roman" w:hAnsi="Times New Roman"/>
          <w:szCs w:val="24"/>
        </w:rPr>
        <w:t xml:space="preserve">Профилактика рисков нарушений обязательных требований порядка организации и осуществления муниципального контроля за обеспечением сохранности автомобильных дорог </w:t>
      </w:r>
      <w:r>
        <w:rPr>
          <w:rFonts w:ascii="Times New Roman" w:hAnsi="Times New Roman"/>
          <w:szCs w:val="24"/>
        </w:rPr>
        <w:t>в</w:t>
      </w:r>
      <w:r w:rsidRPr="002463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МО </w:t>
      </w:r>
      <w:r w:rsidR="00D5499F">
        <w:rPr>
          <w:rFonts w:ascii="Times New Roman" w:hAnsi="Times New Roman"/>
          <w:szCs w:val="24"/>
        </w:rPr>
        <w:t>сельское поселение село Троицкое</w:t>
      </w:r>
      <w:r w:rsidRPr="0024636D">
        <w:rPr>
          <w:rFonts w:ascii="Times New Roman" w:hAnsi="Times New Roman"/>
          <w:szCs w:val="24"/>
        </w:rPr>
        <w:t xml:space="preserve"> проводится в рамках осуществления муниципального земельного контроля.</w:t>
      </w:r>
    </w:p>
    <w:p w:rsidR="00231D0A" w:rsidRDefault="00231D0A" w:rsidP="00231D0A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24636D">
        <w:rPr>
          <w:rFonts w:ascii="Times New Roman" w:hAnsi="Times New Roman"/>
          <w:szCs w:val="24"/>
        </w:rPr>
        <w:t xml:space="preserve">Субъектами муниципального контроля за обеспечением сохранности автомобильных дорог являются юридические лица, индивидуальные предприниматели, граждане на территории </w:t>
      </w:r>
      <w:r>
        <w:rPr>
          <w:rFonts w:ascii="Times New Roman" w:hAnsi="Times New Roman"/>
          <w:szCs w:val="24"/>
        </w:rPr>
        <w:t xml:space="preserve">МО </w:t>
      </w:r>
      <w:r w:rsidR="00D5499F">
        <w:rPr>
          <w:rFonts w:ascii="Times New Roman" w:hAnsi="Times New Roman"/>
          <w:szCs w:val="24"/>
        </w:rPr>
        <w:t>сельское поселение село Троицкое</w:t>
      </w:r>
      <w:r>
        <w:rPr>
          <w:rFonts w:ascii="Times New Roman" w:hAnsi="Times New Roman"/>
          <w:szCs w:val="24"/>
        </w:rPr>
        <w:t xml:space="preserve">. </w:t>
      </w:r>
      <w:r w:rsidRPr="0024636D">
        <w:rPr>
          <w:rFonts w:ascii="Times New Roman" w:hAnsi="Times New Roman"/>
          <w:szCs w:val="24"/>
        </w:rPr>
        <w:t>Срок реализации программы – 202</w:t>
      </w:r>
      <w:r w:rsidR="003B0EA3">
        <w:rPr>
          <w:rFonts w:ascii="Times New Roman" w:hAnsi="Times New Roman"/>
          <w:szCs w:val="24"/>
        </w:rPr>
        <w:t>3</w:t>
      </w:r>
      <w:r w:rsidRPr="0024636D">
        <w:rPr>
          <w:rFonts w:ascii="Times New Roman" w:hAnsi="Times New Roman"/>
          <w:szCs w:val="24"/>
        </w:rPr>
        <w:t xml:space="preserve"> год.</w:t>
      </w:r>
    </w:p>
    <w:p w:rsidR="00231D0A" w:rsidRPr="0024636D" w:rsidRDefault="00231D0A" w:rsidP="00231D0A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231D0A" w:rsidRPr="0024636D" w:rsidRDefault="00231D0A" w:rsidP="006404D6">
      <w:pPr>
        <w:spacing w:line="240" w:lineRule="auto"/>
        <w:jc w:val="center"/>
        <w:rPr>
          <w:rFonts w:ascii="Times New Roman" w:hAnsi="Times New Roman"/>
          <w:szCs w:val="24"/>
        </w:rPr>
      </w:pPr>
      <w:r w:rsidRPr="0024636D">
        <w:rPr>
          <w:rFonts w:ascii="Times New Roman" w:hAnsi="Times New Roman"/>
          <w:b/>
          <w:szCs w:val="24"/>
        </w:rPr>
        <w:t>Раздел 2. Цели и задачи реализации программы профилактики</w:t>
      </w:r>
    </w:p>
    <w:p w:rsidR="00231D0A" w:rsidRPr="0024636D" w:rsidRDefault="00231D0A" w:rsidP="006404D6">
      <w:pPr>
        <w:spacing w:line="24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24636D">
        <w:rPr>
          <w:rFonts w:ascii="Times New Roman" w:hAnsi="Times New Roman"/>
          <w:b/>
          <w:szCs w:val="24"/>
          <w:u w:val="single"/>
        </w:rPr>
        <w:t>Основными целями Программы профилактики являются:</w:t>
      </w:r>
    </w:p>
    <w:p w:rsidR="00231D0A" w:rsidRPr="0024636D" w:rsidRDefault="00231D0A" w:rsidP="00231D0A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24636D">
        <w:rPr>
          <w:rFonts w:ascii="Times New Roman" w:hAnsi="Times New Roman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31D0A" w:rsidRPr="0024636D" w:rsidRDefault="00231D0A" w:rsidP="00231D0A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24636D">
        <w:rPr>
          <w:rFonts w:ascii="Times New Roman" w:hAnsi="Times New Roman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31D0A" w:rsidRPr="0024636D" w:rsidRDefault="00231D0A" w:rsidP="00231D0A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24636D">
        <w:rPr>
          <w:rFonts w:ascii="Times New Roman" w:hAnsi="Times New Roman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31D0A" w:rsidRPr="0024636D" w:rsidRDefault="00231D0A" w:rsidP="00231D0A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24636D">
        <w:rPr>
          <w:rFonts w:ascii="Times New Roman" w:hAnsi="Times New Roman"/>
          <w:szCs w:val="24"/>
        </w:rPr>
        <w:t>Снижение уровня ущерба охраняемым законном ценностями.</w:t>
      </w:r>
    </w:p>
    <w:p w:rsidR="00231D0A" w:rsidRDefault="00231D0A" w:rsidP="00231D0A">
      <w:pPr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231D0A" w:rsidRPr="0024636D" w:rsidRDefault="00231D0A" w:rsidP="00231D0A">
      <w:pPr>
        <w:spacing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24636D">
        <w:rPr>
          <w:rFonts w:ascii="Times New Roman" w:hAnsi="Times New Roman"/>
          <w:b/>
          <w:szCs w:val="24"/>
          <w:u w:val="single"/>
        </w:rPr>
        <w:t>Проведение профилактических мероприятий программы профилактики направлено на решение следующих задач:</w:t>
      </w:r>
    </w:p>
    <w:p w:rsidR="00231D0A" w:rsidRPr="0024636D" w:rsidRDefault="00231D0A" w:rsidP="00231D0A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24636D">
        <w:rPr>
          <w:rFonts w:ascii="Times New Roman" w:hAnsi="Times New Roman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231D0A" w:rsidRPr="0024636D" w:rsidRDefault="00231D0A" w:rsidP="00231D0A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24636D">
        <w:rPr>
          <w:rFonts w:ascii="Times New Roman" w:hAnsi="Times New Roman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31D0A" w:rsidRPr="0024636D" w:rsidRDefault="00231D0A" w:rsidP="00231D0A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24636D">
        <w:rPr>
          <w:rFonts w:ascii="Times New Roman" w:hAnsi="Times New Roman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31D0A" w:rsidRPr="0024636D" w:rsidRDefault="00231D0A" w:rsidP="00231D0A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24636D">
        <w:rPr>
          <w:rFonts w:ascii="Times New Roman" w:hAnsi="Times New Roman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31D0A" w:rsidRDefault="00231D0A" w:rsidP="00231D0A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zCs w:val="24"/>
        </w:rPr>
      </w:pPr>
      <w:r w:rsidRPr="0024636D">
        <w:rPr>
          <w:rFonts w:ascii="Times New Roman" w:hAnsi="Times New Roman"/>
          <w:szCs w:val="24"/>
        </w:rPr>
        <w:lastRenderedPageBreak/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6404D6" w:rsidRDefault="006404D6" w:rsidP="006404D6">
      <w:pPr>
        <w:suppressAutoHyphens/>
        <w:spacing w:line="240" w:lineRule="auto"/>
        <w:jc w:val="both"/>
        <w:rPr>
          <w:rFonts w:ascii="Times New Roman" w:hAnsi="Times New Roman"/>
          <w:szCs w:val="24"/>
        </w:rPr>
      </w:pPr>
    </w:p>
    <w:p w:rsidR="00231D0A" w:rsidRPr="0024636D" w:rsidRDefault="00231D0A" w:rsidP="00231D0A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231D0A" w:rsidRDefault="00231D0A" w:rsidP="00231D0A">
      <w:pPr>
        <w:spacing w:line="240" w:lineRule="exact"/>
        <w:jc w:val="both"/>
        <w:rPr>
          <w:rFonts w:ascii="Times New Roman" w:hAnsi="Times New Roman"/>
          <w:b/>
          <w:szCs w:val="24"/>
        </w:rPr>
      </w:pPr>
      <w:r w:rsidRPr="0024636D">
        <w:rPr>
          <w:rFonts w:ascii="Times New Roman" w:hAnsi="Times New Roman"/>
          <w:b/>
          <w:szCs w:val="24"/>
        </w:rPr>
        <w:t>Раздел 3. Перечень профилактических мероприятий, сроки (периодичность) их проведения</w:t>
      </w:r>
    </w:p>
    <w:p w:rsidR="006404D6" w:rsidRDefault="006404D6" w:rsidP="00231D0A">
      <w:pPr>
        <w:spacing w:line="240" w:lineRule="exact"/>
        <w:jc w:val="both"/>
        <w:rPr>
          <w:rFonts w:ascii="Times New Roman" w:hAnsi="Times New Roman"/>
          <w:b/>
          <w:szCs w:val="24"/>
        </w:rPr>
      </w:pPr>
    </w:p>
    <w:p w:rsidR="00231D0A" w:rsidRPr="0024636D" w:rsidRDefault="00231D0A" w:rsidP="00231D0A">
      <w:pPr>
        <w:spacing w:line="240" w:lineRule="exact"/>
        <w:jc w:val="both"/>
        <w:rPr>
          <w:rFonts w:ascii="Times New Roman" w:hAnsi="Times New Roman"/>
          <w:szCs w:val="24"/>
        </w:rPr>
      </w:pPr>
    </w:p>
    <w:tbl>
      <w:tblPr>
        <w:tblW w:w="10207" w:type="dxa"/>
        <w:tblInd w:w="-289" w:type="dxa"/>
        <w:tblCellMar>
          <w:top w:w="117" w:type="dxa"/>
          <w:left w:w="114" w:type="dxa"/>
          <w:right w:w="60" w:type="dxa"/>
        </w:tblCellMar>
        <w:tblLook w:val="04A0" w:firstRow="1" w:lastRow="0" w:firstColumn="1" w:lastColumn="0" w:noHBand="0" w:noVBand="1"/>
      </w:tblPr>
      <w:tblGrid>
        <w:gridCol w:w="565"/>
        <w:gridCol w:w="6046"/>
        <w:gridCol w:w="1700"/>
        <w:gridCol w:w="1896"/>
      </w:tblGrid>
      <w:tr w:rsidR="00231D0A" w:rsidRPr="00297807" w:rsidTr="006404D6">
        <w:trPr>
          <w:trHeight w:val="6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297807" w:rsidRDefault="00231D0A" w:rsidP="00491C9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97807">
              <w:rPr>
                <w:rFonts w:ascii="Times New Roman" w:hAnsi="Times New Roman"/>
                <w:b/>
                <w:szCs w:val="24"/>
              </w:rPr>
              <w:t>№</w:t>
            </w:r>
          </w:p>
          <w:p w:rsidR="00231D0A" w:rsidRPr="00297807" w:rsidRDefault="00231D0A" w:rsidP="00491C9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97807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0A" w:rsidRPr="00297807" w:rsidRDefault="00231D0A" w:rsidP="00491C9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97807">
              <w:rPr>
                <w:rFonts w:ascii="Times New Roman" w:hAnsi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0A" w:rsidRPr="00297807" w:rsidRDefault="00231D0A" w:rsidP="00491C9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97807">
              <w:rPr>
                <w:rFonts w:ascii="Times New Roman" w:hAnsi="Times New Roman"/>
                <w:b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297807" w:rsidRDefault="00231D0A" w:rsidP="00491C9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97807">
              <w:rPr>
                <w:rFonts w:ascii="Times New Roman" w:hAnsi="Times New Roman"/>
                <w:b/>
                <w:szCs w:val="24"/>
              </w:rPr>
              <w:t>Ответственный исполнитель</w:t>
            </w:r>
          </w:p>
        </w:tc>
      </w:tr>
      <w:tr w:rsidR="00231D0A" w:rsidRPr="00491C93" w:rsidTr="006404D6">
        <w:trPr>
          <w:trHeight w:val="13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6404D6" w:rsidRDefault="00231D0A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6404D6" w:rsidRDefault="00231D0A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Поддержание в актуальном состоянии перечня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>нормативных правовых актов или их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>отдельных частей, содержащих обязательные требования, соблюдение которых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>оценивается при проведении</w:t>
            </w:r>
          </w:p>
          <w:p w:rsidR="00231D0A" w:rsidRPr="006404D6" w:rsidRDefault="00231D0A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мероприятий по контролю при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>осуществлении муниципального контроля за обеспечением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>сохранности автомобильных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6404D6" w:rsidRDefault="00231D0A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6404D6" w:rsidRDefault="00231D0A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</w:t>
            </w:r>
          </w:p>
          <w:p w:rsidR="00231D0A" w:rsidRPr="006404D6" w:rsidRDefault="00231D0A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499F" w:rsidRPr="00491C93" w:rsidTr="006404D6">
        <w:trPr>
          <w:trHeight w:val="17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9F" w:rsidRPr="006404D6" w:rsidRDefault="00D5499F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9F" w:rsidRPr="006404D6" w:rsidRDefault="00D5499F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Поддержание в актуальном состоянии размещенных на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>официальном сайте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 xml:space="preserve">администрации МО СП 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с.Троицкое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>в сети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>интернет текстов нормативных правовых актов или их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>отдельных частей, содержащих обязательные требования, соблюдение которых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>оценивается при проведении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>мероприятий по контролю при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 xml:space="preserve">осуществлении муниципального контроля 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за обеспечением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>сохранности автомобильных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9F" w:rsidRPr="006404D6" w:rsidRDefault="00D5499F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5499F" w:rsidRPr="006404D6" w:rsidRDefault="00D5499F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5499F" w:rsidRPr="006404D6" w:rsidRDefault="00D5499F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5499F" w:rsidRPr="006404D6" w:rsidRDefault="00D5499F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9F" w:rsidRPr="006404D6" w:rsidRDefault="00D5499F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</w:t>
            </w:r>
          </w:p>
          <w:p w:rsidR="00D5499F" w:rsidRPr="006404D6" w:rsidRDefault="00D5499F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499F" w:rsidRPr="00491C93" w:rsidTr="006404D6">
        <w:trPr>
          <w:trHeight w:val="11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9F" w:rsidRPr="006404D6" w:rsidRDefault="00D5499F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9F" w:rsidRPr="006404D6" w:rsidRDefault="00D5499F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Поддержание в актуальном состоянии размещенного на официальном сайте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 xml:space="preserve">администрации МО СП 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с.Троицкое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>в сети интернет Положения о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>муниципальном контроля за обеспечением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>сохранности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>автомобильных дорог   на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 xml:space="preserve">территории МО СП 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>с.Троицкое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9F" w:rsidRPr="006404D6" w:rsidRDefault="00D5499F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5499F" w:rsidRPr="006404D6" w:rsidRDefault="00D5499F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9F" w:rsidRPr="006404D6" w:rsidRDefault="00D5499F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</w:t>
            </w:r>
          </w:p>
          <w:p w:rsidR="00D5499F" w:rsidRPr="006404D6" w:rsidRDefault="00D5499F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499F" w:rsidRPr="00491C93" w:rsidTr="006404D6">
        <w:trPr>
          <w:trHeight w:val="8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9F" w:rsidRPr="006404D6" w:rsidRDefault="00D5499F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5499F" w:rsidRPr="006404D6" w:rsidRDefault="00D5499F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9F" w:rsidRPr="006404D6" w:rsidRDefault="00D5499F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Информирование подконтрольных субъектов о планируемых и проведенных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>проверках путем размещения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>информации в Федеральной государственной системе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>«Единый реестр контрольных</w:t>
            </w:r>
            <w:r w:rsidR="00491C93" w:rsidRPr="006404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>(надзорных) мероприятий»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9F" w:rsidRPr="006404D6" w:rsidRDefault="00D5499F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в течение года (по мере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9F" w:rsidRPr="006404D6" w:rsidRDefault="00D5499F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</w:t>
            </w:r>
          </w:p>
          <w:p w:rsidR="00D5499F" w:rsidRPr="006404D6" w:rsidRDefault="00D5499F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1C93" w:rsidRPr="0024636D" w:rsidTr="006404D6">
        <w:tblPrEx>
          <w:tblCellMar>
            <w:left w:w="64" w:type="dxa"/>
            <w:right w:w="61" w:type="dxa"/>
          </w:tblCellMar>
        </w:tblPrEx>
        <w:trPr>
          <w:trHeight w:val="13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</w:t>
            </w:r>
          </w:p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чрезвычайных ситуаций природного и техногенного</w:t>
            </w:r>
          </w:p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в течение года (по мере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</w:t>
            </w:r>
          </w:p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1C93" w:rsidRPr="0024636D" w:rsidTr="006404D6">
        <w:tblPrEx>
          <w:tblCellMar>
            <w:left w:w="64" w:type="dxa"/>
            <w:right w:w="61" w:type="dxa"/>
          </w:tblCellMar>
        </w:tblPrEx>
        <w:trPr>
          <w:trHeight w:val="1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Объявление предостережения о недопустимости нарушения обязательных требований</w:t>
            </w:r>
          </w:p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законодательства в соответствии со ст. 49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в течение года 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</w:t>
            </w:r>
          </w:p>
        </w:tc>
      </w:tr>
      <w:tr w:rsidR="00491C93" w:rsidRPr="0024636D" w:rsidTr="006404D6">
        <w:tblPrEx>
          <w:tblCellMar>
            <w:left w:w="64" w:type="dxa"/>
            <w:right w:w="61" w:type="dxa"/>
          </w:tblCellMar>
        </w:tblPrEx>
        <w:trPr>
          <w:trHeight w:val="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Консультирование контролируемых лиц и их представителей осуществляется в виде устных разъяснений 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 по вопросам,</w:t>
            </w:r>
          </w:p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 xml:space="preserve">связанным с организацией и осуществлением муниципального контроля: </w:t>
            </w:r>
          </w:p>
          <w:p w:rsidR="00491C93" w:rsidRPr="006404D6" w:rsidRDefault="00491C93" w:rsidP="00491C9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1) Порядка проведения контрольных мероприятий;</w:t>
            </w:r>
          </w:p>
          <w:p w:rsidR="00491C93" w:rsidRPr="006404D6" w:rsidRDefault="00491C93" w:rsidP="00491C9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2)Периодичности проведения контрольных мероприятий;</w:t>
            </w:r>
          </w:p>
          <w:p w:rsidR="00491C93" w:rsidRPr="006404D6" w:rsidRDefault="00491C93" w:rsidP="00491C93">
            <w:pPr>
              <w:pStyle w:val="a9"/>
              <w:suppressAutoHyphens/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 xml:space="preserve">3)Порядка 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ab/>
              <w:t>принятия решений по итогам контрольных мероприятий;</w:t>
            </w:r>
          </w:p>
          <w:p w:rsidR="00491C93" w:rsidRPr="006404D6" w:rsidRDefault="00491C93" w:rsidP="00491C93">
            <w:pPr>
              <w:suppressAutoHyphens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4)Порядка обжалования решений Контрольного органа.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в течение года 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</w:t>
            </w:r>
          </w:p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1C93" w:rsidRPr="0024636D" w:rsidTr="006404D6">
        <w:tblPrEx>
          <w:tblCellMar>
            <w:left w:w="64" w:type="dxa"/>
            <w:right w:w="61" w:type="dxa"/>
          </w:tblCellMar>
        </w:tblPrEx>
        <w:trPr>
          <w:trHeight w:val="55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lastRenderedPageBreak/>
              <w:t>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в течение года (по мере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</w:t>
            </w:r>
          </w:p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1C93" w:rsidRPr="0024636D" w:rsidTr="006404D6">
        <w:tblPrEx>
          <w:tblCellMar>
            <w:left w:w="64" w:type="dxa"/>
            <w:right w:w="61" w:type="dxa"/>
          </w:tblCellMar>
        </w:tblPrEx>
        <w:trPr>
          <w:trHeight w:val="12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93" w:rsidRPr="006404D6" w:rsidRDefault="00491C93" w:rsidP="006404D6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93" w:rsidRPr="006404D6" w:rsidRDefault="00491C93" w:rsidP="006404D6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Обобщение правоприменительной практики организации и проведения муниципального контроля за обеспечением сохранности автомобильных дорог. Размещение Доклада с результатами обобщения правоприменительной практики на официальном сайте администрации МО СП с.Троицкое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93" w:rsidRPr="006404D6" w:rsidRDefault="00491C93" w:rsidP="003B0EA3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Не позднее 30 января 202</w:t>
            </w:r>
            <w:r w:rsidR="003B0EA3">
              <w:rPr>
                <w:rFonts w:ascii="Times New Roman" w:hAnsi="Times New Roman"/>
                <w:sz w:val="21"/>
                <w:szCs w:val="21"/>
              </w:rPr>
              <w:t>4</w:t>
            </w:r>
            <w:r w:rsidRPr="006404D6">
              <w:rPr>
                <w:rFonts w:ascii="Times New Roman" w:hAnsi="Times New Roman"/>
                <w:sz w:val="21"/>
                <w:szCs w:val="21"/>
              </w:rPr>
              <w:t>г</w:t>
            </w:r>
            <w:r w:rsidR="003B0EA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404D6"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</w:t>
            </w:r>
          </w:p>
          <w:p w:rsidR="00491C93" w:rsidRPr="006404D6" w:rsidRDefault="00491C93" w:rsidP="00491C9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31D0A" w:rsidRDefault="00231D0A" w:rsidP="00231D0A">
      <w:pPr>
        <w:spacing w:line="240" w:lineRule="exact"/>
        <w:jc w:val="both"/>
        <w:rPr>
          <w:rFonts w:ascii="Times New Roman" w:hAnsi="Times New Roman"/>
          <w:b/>
          <w:szCs w:val="24"/>
        </w:rPr>
      </w:pPr>
    </w:p>
    <w:p w:rsidR="00231D0A" w:rsidRDefault="00231D0A" w:rsidP="00231D0A">
      <w:pPr>
        <w:spacing w:line="240" w:lineRule="exact"/>
        <w:jc w:val="both"/>
        <w:rPr>
          <w:rFonts w:ascii="Times New Roman" w:hAnsi="Times New Roman"/>
          <w:b/>
          <w:szCs w:val="24"/>
        </w:rPr>
      </w:pPr>
      <w:r w:rsidRPr="0024636D">
        <w:rPr>
          <w:rFonts w:ascii="Times New Roman" w:hAnsi="Times New Roman"/>
          <w:b/>
          <w:szCs w:val="24"/>
        </w:rPr>
        <w:t>Раздел 4. Показатели результативности и эффективности программы профилактики</w:t>
      </w:r>
    </w:p>
    <w:p w:rsidR="00231D0A" w:rsidRPr="0024636D" w:rsidRDefault="00231D0A" w:rsidP="00231D0A">
      <w:pPr>
        <w:spacing w:line="240" w:lineRule="exact"/>
        <w:jc w:val="both"/>
        <w:rPr>
          <w:rFonts w:ascii="Times New Roman" w:hAnsi="Times New Roman"/>
          <w:szCs w:val="24"/>
        </w:rPr>
      </w:pPr>
    </w:p>
    <w:tbl>
      <w:tblPr>
        <w:tblW w:w="9778" w:type="dxa"/>
        <w:tblInd w:w="-2" w:type="dxa"/>
        <w:tblCellMar>
          <w:left w:w="64" w:type="dxa"/>
          <w:right w:w="63" w:type="dxa"/>
        </w:tblCellMar>
        <w:tblLook w:val="04A0" w:firstRow="1" w:lastRow="0" w:firstColumn="1" w:lastColumn="0" w:noHBand="0" w:noVBand="1"/>
      </w:tblPr>
      <w:tblGrid>
        <w:gridCol w:w="564"/>
        <w:gridCol w:w="7088"/>
        <w:gridCol w:w="2126"/>
      </w:tblGrid>
      <w:tr w:rsidR="00231D0A" w:rsidRPr="00297807" w:rsidTr="006404D6">
        <w:trPr>
          <w:trHeight w:val="4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6404D6" w:rsidRDefault="00231D0A" w:rsidP="006404D6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04D6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6404D6" w:rsidRDefault="00231D0A" w:rsidP="006404D6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04D6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6404D6" w:rsidRDefault="00231D0A" w:rsidP="006404D6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04D6">
              <w:rPr>
                <w:rFonts w:ascii="Times New Roman" w:hAnsi="Times New Roman"/>
                <w:b/>
                <w:sz w:val="22"/>
                <w:szCs w:val="22"/>
              </w:rPr>
              <w:t>Величина</w:t>
            </w:r>
          </w:p>
        </w:tc>
      </w:tr>
      <w:tr w:rsidR="00231D0A" w:rsidRPr="0024636D" w:rsidTr="006404D6">
        <w:trPr>
          <w:trHeight w:val="13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0A" w:rsidRPr="006404D6" w:rsidRDefault="00231D0A" w:rsidP="006404D6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4D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6404D6" w:rsidRDefault="00231D0A" w:rsidP="006404D6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4D6">
              <w:rPr>
                <w:rFonts w:ascii="Times New Roman" w:hAnsi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0A" w:rsidRPr="006404D6" w:rsidRDefault="00231D0A" w:rsidP="006404D6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4D6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</w:tr>
      <w:tr w:rsidR="00231D0A" w:rsidRPr="0024636D" w:rsidTr="006404D6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0A" w:rsidRPr="006404D6" w:rsidRDefault="00231D0A" w:rsidP="006404D6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4D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6404D6" w:rsidRDefault="00231D0A" w:rsidP="006404D6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4D6">
              <w:rPr>
                <w:rFonts w:ascii="Times New Roman" w:hAnsi="Times New Roman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0A" w:rsidRPr="006404D6" w:rsidRDefault="00231D0A" w:rsidP="006404D6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4D6">
              <w:rPr>
                <w:rFonts w:ascii="Times New Roman" w:hAnsi="Times New Roman"/>
                <w:sz w:val="22"/>
                <w:szCs w:val="22"/>
              </w:rPr>
              <w:t>100 % от числа обратившихся</w:t>
            </w:r>
          </w:p>
        </w:tc>
      </w:tr>
      <w:tr w:rsidR="00231D0A" w:rsidRPr="0024636D" w:rsidTr="006404D6">
        <w:trPr>
          <w:trHeight w:val="15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0A" w:rsidRPr="006404D6" w:rsidRDefault="00231D0A" w:rsidP="006404D6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4D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D6" w:rsidRDefault="006404D6" w:rsidP="006404D6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04D6" w:rsidRDefault="006404D6" w:rsidP="006404D6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1D0A" w:rsidRPr="006404D6" w:rsidRDefault="006404D6" w:rsidP="006404D6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4D6">
              <w:rPr>
                <w:rFonts w:ascii="Times New Roman" w:hAnsi="Times New Roman"/>
                <w:sz w:val="22"/>
                <w:szCs w:val="22"/>
              </w:rPr>
              <w:t>Проведение</w:t>
            </w:r>
            <w:r w:rsidR="00231D0A" w:rsidRPr="006404D6">
              <w:rPr>
                <w:rFonts w:ascii="Times New Roman" w:hAnsi="Times New Roman"/>
                <w:sz w:val="22"/>
                <w:szCs w:val="22"/>
              </w:rPr>
              <w:t xml:space="preserve">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0A" w:rsidRPr="006404D6" w:rsidRDefault="00231D0A" w:rsidP="006404D6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4D6">
              <w:rPr>
                <w:rFonts w:ascii="Times New Roman" w:hAnsi="Times New Roman"/>
                <w:sz w:val="22"/>
                <w:szCs w:val="22"/>
              </w:rPr>
              <w:t>По необходимости мероприятий, проведенных</w:t>
            </w:r>
          </w:p>
          <w:p w:rsidR="00231D0A" w:rsidRPr="006404D6" w:rsidRDefault="00231D0A" w:rsidP="006404D6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4D6">
              <w:rPr>
                <w:rFonts w:ascii="Times New Roman" w:hAnsi="Times New Roman"/>
                <w:sz w:val="22"/>
                <w:szCs w:val="22"/>
              </w:rPr>
              <w:t>контрольным</w:t>
            </w:r>
          </w:p>
          <w:p w:rsidR="00231D0A" w:rsidRPr="006404D6" w:rsidRDefault="00231D0A" w:rsidP="006404D6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4D6">
              <w:rPr>
                <w:rFonts w:ascii="Times New Roman" w:hAnsi="Times New Roman"/>
                <w:sz w:val="22"/>
                <w:szCs w:val="22"/>
              </w:rPr>
              <w:t>(надзорным) органом</w:t>
            </w:r>
          </w:p>
        </w:tc>
      </w:tr>
    </w:tbl>
    <w:p w:rsidR="006404D6" w:rsidRDefault="006404D6" w:rsidP="00231D0A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231D0A" w:rsidRPr="0024636D" w:rsidRDefault="00231D0A" w:rsidP="00231D0A">
      <w:pPr>
        <w:spacing w:line="240" w:lineRule="exact"/>
        <w:jc w:val="both"/>
        <w:rPr>
          <w:rFonts w:ascii="Times New Roman" w:hAnsi="Times New Roman"/>
          <w:szCs w:val="24"/>
        </w:rPr>
      </w:pPr>
      <w:r w:rsidRPr="0024636D">
        <w:rPr>
          <w:rFonts w:ascii="Times New Roman" w:hAnsi="Times New Roman"/>
          <w:szCs w:val="24"/>
        </w:rPr>
        <w:t xml:space="preserve">Ожидаемый результат реализации программы: </w:t>
      </w:r>
    </w:p>
    <w:p w:rsidR="00231D0A" w:rsidRPr="0024636D" w:rsidRDefault="00231D0A" w:rsidP="00231D0A">
      <w:pPr>
        <w:spacing w:line="240" w:lineRule="exact"/>
        <w:jc w:val="both"/>
        <w:rPr>
          <w:rFonts w:ascii="Times New Roman" w:hAnsi="Times New Roman"/>
          <w:szCs w:val="24"/>
        </w:rPr>
      </w:pPr>
      <w:r w:rsidRPr="0024636D">
        <w:rPr>
          <w:rFonts w:ascii="Times New Roman" w:hAnsi="Times New Roman"/>
          <w:szCs w:val="24"/>
        </w:rPr>
        <w:t>- снижение количества выявленных в 202</w:t>
      </w:r>
      <w:r w:rsidR="003B0EA3">
        <w:rPr>
          <w:rFonts w:ascii="Times New Roman" w:hAnsi="Times New Roman"/>
          <w:szCs w:val="24"/>
        </w:rPr>
        <w:t>3</w:t>
      </w:r>
      <w:r w:rsidRPr="0024636D">
        <w:rPr>
          <w:rFonts w:ascii="Times New Roman" w:hAnsi="Times New Roman"/>
          <w:szCs w:val="24"/>
        </w:rPr>
        <w:t xml:space="preserve">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231D0A" w:rsidRPr="0024636D" w:rsidRDefault="00231D0A" w:rsidP="00231D0A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231D0A" w:rsidRDefault="00231D0A" w:rsidP="00823E2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31D0A" w:rsidRPr="00823E26" w:rsidRDefault="00231D0A" w:rsidP="00823E2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231D0A" w:rsidRPr="00823E26" w:rsidSect="003B0EA3">
      <w:pgSz w:w="11908" w:h="16848"/>
      <w:pgMar w:top="709" w:right="56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92" w:rsidRDefault="00BD6392">
      <w:pPr>
        <w:spacing w:line="240" w:lineRule="auto"/>
      </w:pPr>
      <w:r>
        <w:separator/>
      </w:r>
    </w:p>
  </w:endnote>
  <w:endnote w:type="continuationSeparator" w:id="0">
    <w:p w:rsidR="00BD6392" w:rsidRDefault="00BD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92" w:rsidRDefault="00BD6392">
      <w:pPr>
        <w:spacing w:line="240" w:lineRule="auto"/>
      </w:pPr>
      <w:r>
        <w:separator/>
      </w:r>
    </w:p>
  </w:footnote>
  <w:footnote w:type="continuationSeparator" w:id="0">
    <w:p w:rsidR="00BD6392" w:rsidRDefault="00BD63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C05E41"/>
    <w:multiLevelType w:val="hybridMultilevel"/>
    <w:tmpl w:val="78001788"/>
    <w:lvl w:ilvl="0" w:tplc="23085ACA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28402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2D7A4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41D90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8071E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8A6146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07540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89B82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4493DE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7130E"/>
    <w:multiLevelType w:val="hybridMultilevel"/>
    <w:tmpl w:val="05C81264"/>
    <w:lvl w:ilvl="0" w:tplc="0090E7E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957C7C"/>
    <w:multiLevelType w:val="hybridMultilevel"/>
    <w:tmpl w:val="FB14B940"/>
    <w:lvl w:ilvl="0" w:tplc="3A4E3E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0688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CAF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0E67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6EF8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2A21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06E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EAD2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9C37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901609"/>
    <w:multiLevelType w:val="hybridMultilevel"/>
    <w:tmpl w:val="272AD34E"/>
    <w:lvl w:ilvl="0" w:tplc="F7CE30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BEAE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EEBB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2660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D82E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A0AA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B6AD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F85B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2F4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205AF7"/>
    <w:multiLevelType w:val="hybridMultilevel"/>
    <w:tmpl w:val="0096E13E"/>
    <w:lvl w:ilvl="0" w:tplc="8BDAB7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4B3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5852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9863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0C30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FA46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48D1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E27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B6BD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576D5"/>
    <w:rsid w:val="000F25D6"/>
    <w:rsid w:val="0011737C"/>
    <w:rsid w:val="00177A36"/>
    <w:rsid w:val="001C2E71"/>
    <w:rsid w:val="00231D0A"/>
    <w:rsid w:val="0023751B"/>
    <w:rsid w:val="002A311C"/>
    <w:rsid w:val="002C42F5"/>
    <w:rsid w:val="002D1EF0"/>
    <w:rsid w:val="00375C8F"/>
    <w:rsid w:val="003B0EA3"/>
    <w:rsid w:val="00440232"/>
    <w:rsid w:val="00491C93"/>
    <w:rsid w:val="005E650F"/>
    <w:rsid w:val="006404D6"/>
    <w:rsid w:val="006478A6"/>
    <w:rsid w:val="00657638"/>
    <w:rsid w:val="006B7E6E"/>
    <w:rsid w:val="006E4C79"/>
    <w:rsid w:val="00751F1D"/>
    <w:rsid w:val="007F10CF"/>
    <w:rsid w:val="00823E26"/>
    <w:rsid w:val="008F754D"/>
    <w:rsid w:val="009073DD"/>
    <w:rsid w:val="00951CD1"/>
    <w:rsid w:val="00970744"/>
    <w:rsid w:val="00BD6392"/>
    <w:rsid w:val="00C66BB4"/>
    <w:rsid w:val="00CF06D6"/>
    <w:rsid w:val="00D5499F"/>
    <w:rsid w:val="00E03CD4"/>
    <w:rsid w:val="00E45CDF"/>
    <w:rsid w:val="00F336BE"/>
    <w:rsid w:val="00F96BFD"/>
    <w:rsid w:val="00FC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160E"/>
  <w15:docId w15:val="{45DA027D-C155-4D6A-800D-25320C3B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Знак Знак Знак Знак"/>
    <w:basedOn w:val="a"/>
    <w:uiPriority w:val="99"/>
    <w:rsid w:val="00823E26"/>
    <w:pPr>
      <w:spacing w:line="240" w:lineRule="auto"/>
    </w:pPr>
    <w:rPr>
      <w:rFonts w:ascii="Verdana" w:hAnsi="Verdana" w:cs="Verdana"/>
      <w:color w:val="auto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823E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45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5CDF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rsid w:val="000F25D6"/>
    <w:pPr>
      <w:spacing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сноски Знак"/>
    <w:basedOn w:val="a0"/>
    <w:link w:val="ac"/>
    <w:rsid w:val="000F25D6"/>
    <w:rPr>
      <w:rFonts w:ascii="Times New Roman" w:hAnsi="Times New Roman"/>
      <w:color w:val="auto"/>
      <w:sz w:val="20"/>
    </w:rPr>
  </w:style>
  <w:style w:type="character" w:styleId="ae">
    <w:name w:val="footnote reference"/>
    <w:rsid w:val="000F25D6"/>
    <w:rPr>
      <w:vertAlign w:val="superscript"/>
    </w:rPr>
  </w:style>
  <w:style w:type="paragraph" w:customStyle="1" w:styleId="210">
    <w:name w:val="Основной текст (2)1"/>
    <w:basedOn w:val="a"/>
    <w:rsid w:val="00231D0A"/>
    <w:pPr>
      <w:shd w:val="clear" w:color="auto" w:fill="FFFFFF"/>
      <w:suppressAutoHyphens/>
      <w:spacing w:after="600" w:line="326" w:lineRule="exact"/>
      <w:jc w:val="center"/>
    </w:pPr>
    <w:rPr>
      <w:rFonts w:ascii="Calibri" w:eastAsia="SimSun" w:hAnsi="Calibri" w:cs="font279"/>
      <w:color w:val="auto"/>
      <w:sz w:val="28"/>
      <w:szCs w:val="28"/>
      <w:lang w:eastAsia="ar-SA"/>
    </w:rPr>
  </w:style>
  <w:style w:type="paragraph" w:customStyle="1" w:styleId="ConsPlusNormal">
    <w:name w:val="ConsPlusNormal"/>
    <w:rsid w:val="00231D0A"/>
    <w:pPr>
      <w:widowControl w:val="0"/>
      <w:suppressAutoHyphens/>
      <w:spacing w:line="100" w:lineRule="atLeast"/>
    </w:pPr>
    <w:rPr>
      <w:rFonts w:ascii="Calibri" w:hAnsi="Calibri" w:cs="Calibri"/>
      <w:color w:val="auto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FE1F6539DA9EDF26157736AD4D1C45B46FAE6455C3CD4AB6E6275FE36E0i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Зубкова</dc:creator>
  <cp:lastModifiedBy>User3</cp:lastModifiedBy>
  <cp:revision>15</cp:revision>
  <cp:lastPrinted>2021-11-24T11:39:00Z</cp:lastPrinted>
  <dcterms:created xsi:type="dcterms:W3CDTF">2021-09-27T12:07:00Z</dcterms:created>
  <dcterms:modified xsi:type="dcterms:W3CDTF">2022-09-28T11:36:00Z</dcterms:modified>
</cp:coreProperties>
</file>